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F8370F" w:rsidP="00D94728">
      <w:pPr>
        <w:ind w:left="720" w:right="720"/>
        <w:jc w:val="center"/>
        <w:rPr>
          <w:b/>
          <w:sz w:val="24"/>
          <w:szCs w:val="24"/>
        </w:rPr>
      </w:pPr>
      <w:r w:rsidRPr="005A5677">
        <w:rPr>
          <w:b/>
          <w:sz w:val="24"/>
          <w:szCs w:val="24"/>
        </w:rPr>
        <w:t xml:space="preserve">Monday, </w:t>
      </w:r>
      <w:r w:rsidR="00F935B1">
        <w:rPr>
          <w:b/>
          <w:sz w:val="24"/>
          <w:szCs w:val="24"/>
        </w:rPr>
        <w:t>March</w:t>
      </w:r>
      <w:r w:rsidR="004D5ABE">
        <w:rPr>
          <w:b/>
          <w:sz w:val="24"/>
          <w:szCs w:val="24"/>
        </w:rPr>
        <w:t xml:space="preserve"> 18</w:t>
      </w:r>
      <w:r w:rsidRPr="005A5677">
        <w:rPr>
          <w:b/>
          <w:sz w:val="24"/>
          <w:szCs w:val="24"/>
        </w:rPr>
        <w:t>, 201</w:t>
      </w:r>
      <w:r w:rsidR="004D5ABE">
        <w:rPr>
          <w:b/>
          <w:sz w:val="24"/>
          <w:szCs w:val="24"/>
        </w:rPr>
        <w:t>9</w:t>
      </w:r>
    </w:p>
    <w:p w:rsidR="00F8370F" w:rsidRPr="00E66819" w:rsidRDefault="0098362C" w:rsidP="00D94728">
      <w:pPr>
        <w:ind w:left="720" w:right="720"/>
        <w:jc w:val="center"/>
        <w:rPr>
          <w:szCs w:val="22"/>
        </w:rPr>
      </w:pPr>
      <w:r w:rsidRPr="00E66819">
        <w:rPr>
          <w:szCs w:val="22"/>
        </w:rPr>
        <w:t xml:space="preserve">District Office Large Conference Room, </w:t>
      </w:r>
      <w:r w:rsidR="00F8370F" w:rsidRPr="00E66819">
        <w:rPr>
          <w:szCs w:val="22"/>
        </w:rPr>
        <w:t>1310 North Hearne Avenue, Shreveport LA 71107</w:t>
      </w:r>
    </w:p>
    <w:p w:rsidR="002D69DF" w:rsidRPr="00E66819" w:rsidRDefault="002D69DF"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8F7EE6">
        <w:rPr>
          <w:szCs w:val="22"/>
        </w:rPr>
        <w:t>Njeri Camara</w:t>
      </w:r>
      <w:r w:rsidRPr="00E66819">
        <w:rPr>
          <w:szCs w:val="22"/>
        </w:rPr>
        <w:t xml:space="preserve"> at 5:</w:t>
      </w:r>
      <w:r w:rsidR="0084655D">
        <w:rPr>
          <w:szCs w:val="22"/>
        </w:rPr>
        <w:t>4</w:t>
      </w:r>
      <w:r w:rsidR="00C6724D">
        <w:rPr>
          <w:szCs w:val="22"/>
        </w:rPr>
        <w:t>2</w:t>
      </w:r>
      <w:r w:rsidRPr="00E66819">
        <w:rPr>
          <w:szCs w:val="22"/>
        </w:rPr>
        <w:t>pm</w:t>
      </w:r>
    </w:p>
    <w:p w:rsidR="00F8370F" w:rsidRPr="00E66819" w:rsidRDefault="00F8370F" w:rsidP="00F8370F">
      <w:pPr>
        <w:ind w:left="720" w:right="720"/>
        <w:rPr>
          <w:szCs w:val="22"/>
        </w:rPr>
      </w:pPr>
      <w:r w:rsidRPr="00E66819">
        <w:rPr>
          <w:szCs w:val="22"/>
          <w:u w:val="single"/>
        </w:rPr>
        <w:t>Invocation</w:t>
      </w:r>
      <w:r w:rsidRPr="00E66819">
        <w:rPr>
          <w:szCs w:val="22"/>
        </w:rPr>
        <w:t xml:space="preserve">: By </w:t>
      </w:r>
      <w:r w:rsidR="00C6724D">
        <w:rPr>
          <w:szCs w:val="22"/>
        </w:rPr>
        <w:t>Fletcher Carter</w:t>
      </w:r>
      <w:r w:rsidR="0084655D">
        <w:rPr>
          <w:szCs w:val="22"/>
        </w:rPr>
        <w:t xml:space="preserve"> Sewell</w:t>
      </w:r>
    </w:p>
    <w:p w:rsidR="00F8370F" w:rsidRPr="00E66819" w:rsidRDefault="00F8370F" w:rsidP="00F8370F">
      <w:pPr>
        <w:ind w:left="720" w:right="720"/>
        <w:rPr>
          <w:szCs w:val="22"/>
        </w:rPr>
      </w:pPr>
      <w:r w:rsidRPr="00E66819">
        <w:rPr>
          <w:szCs w:val="22"/>
          <w:u w:val="single"/>
        </w:rPr>
        <w:t>Pledge of Allegiance</w:t>
      </w:r>
      <w:r w:rsidRPr="00E66819">
        <w:rPr>
          <w:szCs w:val="22"/>
        </w:rPr>
        <w:t xml:space="preserve">: </w:t>
      </w:r>
      <w:r w:rsidR="00C6724D">
        <w:rPr>
          <w:szCs w:val="22"/>
        </w:rPr>
        <w:t>Led b</w:t>
      </w:r>
      <w:r w:rsidRPr="00E66819">
        <w:rPr>
          <w:szCs w:val="22"/>
        </w:rPr>
        <w:t xml:space="preserve">y </w:t>
      </w:r>
      <w:r w:rsidR="00C6724D">
        <w:rPr>
          <w:szCs w:val="22"/>
        </w:rPr>
        <w:t>Njeri Camara</w:t>
      </w:r>
    </w:p>
    <w:p w:rsidR="007A076B" w:rsidRPr="00E66819" w:rsidRDefault="00F8370F" w:rsidP="00D94728">
      <w:pPr>
        <w:ind w:left="1008" w:right="720" w:hanging="288"/>
        <w:rPr>
          <w:szCs w:val="22"/>
        </w:rPr>
      </w:pPr>
      <w:r w:rsidRPr="00E66819">
        <w:rPr>
          <w:szCs w:val="22"/>
          <w:u w:val="single"/>
        </w:rPr>
        <w:t>Welcome/Special Gue</w:t>
      </w:r>
      <w:bookmarkStart w:id="0" w:name="_GoBack"/>
      <w:bookmarkEnd w:id="0"/>
      <w:r w:rsidRPr="00E66819">
        <w:rPr>
          <w:szCs w:val="22"/>
          <w:u w:val="single"/>
        </w:rPr>
        <w:t>st/Introductions</w:t>
      </w:r>
      <w:r w:rsidRPr="00E66819">
        <w:rPr>
          <w:szCs w:val="22"/>
        </w:rPr>
        <w:t xml:space="preserve">: </w:t>
      </w:r>
      <w:r w:rsidR="008F7EE6">
        <w:rPr>
          <w:szCs w:val="22"/>
        </w:rPr>
        <w:t>No Special Guests present.</w:t>
      </w: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8F7EE6">
        <w:rPr>
          <w:szCs w:val="22"/>
        </w:rPr>
        <w:t>Njeri Camara</w:t>
      </w:r>
      <w:r w:rsidR="005A5677" w:rsidRPr="00E66819">
        <w:rPr>
          <w:szCs w:val="22"/>
        </w:rPr>
        <w:t xml:space="preserve">, </w:t>
      </w:r>
      <w:r w:rsidR="00C6724D">
        <w:rPr>
          <w:szCs w:val="22"/>
        </w:rPr>
        <w:t>Fletcher Carter</w:t>
      </w:r>
      <w:r w:rsidR="0084655D">
        <w:rPr>
          <w:szCs w:val="22"/>
        </w:rPr>
        <w:t xml:space="preserve">, </w:t>
      </w:r>
      <w:r w:rsidR="00C6724D">
        <w:rPr>
          <w:szCs w:val="22"/>
        </w:rPr>
        <w:t xml:space="preserve">Gary Conlay, and Reece Middleton </w:t>
      </w:r>
      <w:r w:rsidRPr="00E66819">
        <w:rPr>
          <w:szCs w:val="22"/>
        </w:rPr>
        <w:t xml:space="preserve">were present.  Wanda Brock listened in by phone.  </w:t>
      </w:r>
      <w:r w:rsidR="00C6724D">
        <w:rPr>
          <w:szCs w:val="22"/>
        </w:rPr>
        <w:t xml:space="preserve">Jamie Lennard and Ora Rice </w:t>
      </w:r>
      <w:proofErr w:type="gramStart"/>
      <w:r w:rsidR="00C6724D">
        <w:rPr>
          <w:szCs w:val="22"/>
        </w:rPr>
        <w:t>were</w:t>
      </w:r>
      <w:r w:rsidRPr="00E66819">
        <w:rPr>
          <w:szCs w:val="22"/>
        </w:rPr>
        <w:t xml:space="preserve"> </w:t>
      </w:r>
      <w:r w:rsidR="00D94728" w:rsidRPr="00E66819">
        <w:rPr>
          <w:szCs w:val="22"/>
        </w:rPr>
        <w:t>excused</w:t>
      </w:r>
      <w:proofErr w:type="gramEnd"/>
      <w:r w:rsidRPr="00E66819">
        <w:rPr>
          <w:szCs w:val="22"/>
        </w:rPr>
        <w:t xml:space="preserve">.  </w:t>
      </w:r>
      <w:proofErr w:type="gramStart"/>
      <w:r w:rsidRPr="00E66819">
        <w:rPr>
          <w:szCs w:val="22"/>
        </w:rPr>
        <w:t>Bienville,</w:t>
      </w:r>
      <w:proofErr w:type="gramEnd"/>
      <w:r w:rsidRPr="00E66819">
        <w:rPr>
          <w:szCs w:val="22"/>
        </w:rPr>
        <w:t xml:space="preserve"> and Governor Appointee</w:t>
      </w:r>
      <w:r w:rsidR="00D94728" w:rsidRPr="00E66819">
        <w:rPr>
          <w:szCs w:val="22"/>
        </w:rPr>
        <w:t xml:space="preserve"> #2</w:t>
      </w:r>
      <w:r w:rsidRPr="00E66819">
        <w:rPr>
          <w:szCs w:val="22"/>
        </w:rPr>
        <w:t xml:space="preserve"> have no </w:t>
      </w:r>
      <w:proofErr w:type="spellStart"/>
      <w:r w:rsidR="00E2602E" w:rsidRPr="00E66819">
        <w:rPr>
          <w:szCs w:val="22"/>
        </w:rPr>
        <w:t>bo</w:t>
      </w:r>
      <w:proofErr w:type="spellEnd"/>
      <w:r w:rsidR="000902AF">
        <w:rPr>
          <w:szCs w:val="22"/>
        </w:rPr>
        <w:t xml:space="preserve"> </w:t>
      </w:r>
      <w:proofErr w:type="spellStart"/>
      <w:r w:rsidR="00E2602E" w:rsidRPr="00E66819">
        <w:rPr>
          <w:szCs w:val="22"/>
        </w:rPr>
        <w:t>ard</w:t>
      </w:r>
      <w:proofErr w:type="spellEnd"/>
      <w:r w:rsidR="00E2602E" w:rsidRPr="00E66819">
        <w:rPr>
          <w:szCs w:val="22"/>
        </w:rPr>
        <w:t xml:space="preserve">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proofErr w:type="gramStart"/>
      <w:r w:rsidR="00301B67" w:rsidRPr="00E66819">
        <w:rPr>
          <w:szCs w:val="22"/>
        </w:rPr>
        <w:t xml:space="preserve">A quorum of </w:t>
      </w:r>
      <w:r w:rsidR="00C6724D">
        <w:rPr>
          <w:szCs w:val="22"/>
        </w:rPr>
        <w:t>5</w:t>
      </w:r>
      <w:r w:rsidR="00301B67" w:rsidRPr="00E66819">
        <w:rPr>
          <w:szCs w:val="22"/>
        </w:rPr>
        <w:t xml:space="preserve"> out of </w:t>
      </w:r>
      <w:r w:rsidR="0084655D">
        <w:rPr>
          <w:szCs w:val="22"/>
        </w:rPr>
        <w:t>10</w:t>
      </w:r>
      <w:r w:rsidR="00301B67" w:rsidRPr="00E66819">
        <w:rPr>
          <w:szCs w:val="22"/>
        </w:rPr>
        <w:t xml:space="preserve"> present board members was confirmed by </w:t>
      </w:r>
      <w:r w:rsidR="00C6724D">
        <w:rPr>
          <w:szCs w:val="22"/>
        </w:rPr>
        <w:t>Njeri Camara, Board Chair</w:t>
      </w:r>
      <w:proofErr w:type="gramEnd"/>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8F7EE6">
        <w:rPr>
          <w:szCs w:val="22"/>
        </w:rPr>
        <w:t xml:space="preserve">  </w:t>
      </w:r>
      <w:r w:rsidR="00C6724D">
        <w:rPr>
          <w:szCs w:val="22"/>
        </w:rPr>
        <w:t>Marcelle Slaughter arrived at 5:48pm.  Matthew Linn arrived at 6.02</w:t>
      </w:r>
      <w:r w:rsidR="0084655D">
        <w:rPr>
          <w:szCs w:val="22"/>
        </w:rPr>
        <w:t xml:space="preserve">pm.  </w:t>
      </w:r>
      <w:r w:rsidR="008F7EE6">
        <w:rPr>
          <w:szCs w:val="22"/>
        </w:rPr>
        <w:t xml:space="preserve">  </w:t>
      </w:r>
      <w:r w:rsidRPr="00E66819">
        <w:rPr>
          <w:szCs w:val="22"/>
        </w:rPr>
        <w:t xml:space="preserve"> </w:t>
      </w: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Pr>
          <w:szCs w:val="22"/>
        </w:rPr>
        <w:t>Reece Middleton, seconded by Fletcher Carter</w:t>
      </w:r>
      <w:r w:rsidR="0084655D">
        <w:rPr>
          <w:szCs w:val="22"/>
        </w:rPr>
        <w:t>, unanimously approved without any changes.</w:t>
      </w:r>
    </w:p>
    <w:p w:rsidR="00D94728" w:rsidRPr="00E66819" w:rsidRDefault="00D94728" w:rsidP="00D94728">
      <w:pPr>
        <w:ind w:left="1008" w:right="720" w:hanging="288"/>
        <w:rPr>
          <w:szCs w:val="22"/>
        </w:rPr>
      </w:pPr>
      <w:r w:rsidRPr="00E66819">
        <w:rPr>
          <w:szCs w:val="22"/>
          <w:u w:val="single"/>
        </w:rPr>
        <w:t xml:space="preserve">Approval of the Minutes for </w:t>
      </w:r>
      <w:r w:rsidR="00C6724D">
        <w:rPr>
          <w:szCs w:val="22"/>
          <w:u w:val="single"/>
        </w:rPr>
        <w:t>February 18, 2019</w:t>
      </w:r>
      <w:r w:rsidRPr="00E66819">
        <w:rPr>
          <w:szCs w:val="22"/>
        </w:rPr>
        <w:t>: Moved b</w:t>
      </w:r>
      <w:r w:rsidR="00B91615" w:rsidRPr="00E66819">
        <w:rPr>
          <w:szCs w:val="22"/>
        </w:rPr>
        <w:t xml:space="preserve">y </w:t>
      </w:r>
      <w:r w:rsidR="00C6724D">
        <w:rPr>
          <w:szCs w:val="22"/>
        </w:rPr>
        <w:t xml:space="preserve">Reece Middleton, </w:t>
      </w:r>
      <w:r w:rsidR="008F7EE6">
        <w:rPr>
          <w:szCs w:val="22"/>
        </w:rPr>
        <w:t>se</w:t>
      </w:r>
      <w:r w:rsidR="00B91615" w:rsidRPr="00E66819">
        <w:rPr>
          <w:szCs w:val="22"/>
        </w:rPr>
        <w:t xml:space="preserve">conded by </w:t>
      </w:r>
      <w:r w:rsidR="00C6724D">
        <w:rPr>
          <w:szCs w:val="22"/>
        </w:rPr>
        <w:t>Fletcher Carter</w:t>
      </w:r>
      <w:r w:rsidRPr="00E66819">
        <w:rPr>
          <w:szCs w:val="22"/>
        </w:rPr>
        <w:t>, unanimously approved</w:t>
      </w:r>
      <w:r w:rsidR="006A3230" w:rsidRPr="00E66819">
        <w:rPr>
          <w:szCs w:val="22"/>
        </w:rPr>
        <w:t xml:space="preserve"> without </w:t>
      </w:r>
      <w:r w:rsidR="00E2602E" w:rsidRPr="00E66819">
        <w:rPr>
          <w:szCs w:val="22"/>
        </w:rPr>
        <w:t xml:space="preserve">any </w:t>
      </w:r>
      <w:r w:rsidR="006A3230" w:rsidRPr="00E66819">
        <w:rPr>
          <w:szCs w:val="22"/>
        </w:rPr>
        <w:t>change</w:t>
      </w:r>
      <w:r w:rsidR="00E2602E" w:rsidRPr="00E66819">
        <w:rPr>
          <w:szCs w:val="22"/>
        </w:rPr>
        <w:t>s</w:t>
      </w:r>
      <w:r w:rsidRPr="00E66819">
        <w:rPr>
          <w:szCs w:val="22"/>
        </w:rPr>
        <w:t>.</w:t>
      </w: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5A5677" w:rsidRPr="00E66819">
        <w:rPr>
          <w:szCs w:val="22"/>
        </w:rPr>
        <w:t>None</w:t>
      </w:r>
      <w:r w:rsidRPr="00E66819">
        <w:rPr>
          <w:szCs w:val="22"/>
        </w:rPr>
        <w:t>.</w:t>
      </w: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65D4E" w:rsidRPr="00E66819">
        <w:rPr>
          <w:szCs w:val="22"/>
        </w:rPr>
        <w:t xml:space="preserve">the </w:t>
      </w:r>
      <w:r w:rsidR="00F35DB2" w:rsidRPr="00E66819">
        <w:rPr>
          <w:szCs w:val="22"/>
        </w:rPr>
        <w:t>F</w:t>
      </w:r>
      <w:r w:rsidRPr="00E66819">
        <w:rPr>
          <w:szCs w:val="22"/>
        </w:rPr>
        <w:t>inancial Conditions &amp; Activities, Communication and</w:t>
      </w:r>
      <w:r w:rsidR="00F35DB2" w:rsidRPr="00E66819">
        <w:rPr>
          <w:szCs w:val="22"/>
        </w:rPr>
        <w:t xml:space="preserve"> </w:t>
      </w:r>
      <w:r w:rsidRPr="00E66819">
        <w:rPr>
          <w:szCs w:val="22"/>
        </w:rPr>
        <w:t xml:space="preserve">Support to the Board, </w:t>
      </w:r>
      <w:r w:rsidR="00B4324B">
        <w:rPr>
          <w:szCs w:val="22"/>
        </w:rPr>
        <w:t xml:space="preserve">and </w:t>
      </w:r>
      <w:r w:rsidR="00C6724D">
        <w:rPr>
          <w:szCs w:val="22"/>
        </w:rPr>
        <w:t xml:space="preserve">Compensation and Benefits </w:t>
      </w:r>
      <w:r w:rsidR="00E66819" w:rsidRPr="00E66819">
        <w:rPr>
          <w:szCs w:val="22"/>
        </w:rPr>
        <w:t>policies</w:t>
      </w:r>
      <w:r w:rsidR="00F35DB2" w:rsidRPr="00E66819">
        <w:rPr>
          <w:szCs w:val="22"/>
        </w:rPr>
        <w:t xml:space="preserve">.  </w:t>
      </w:r>
      <w:r w:rsidR="00C6724D">
        <w:rPr>
          <w:szCs w:val="22"/>
        </w:rPr>
        <w:t>Fletcher Carter</w:t>
      </w:r>
      <w:r w:rsidR="00F65D4E" w:rsidRPr="00E66819">
        <w:rPr>
          <w:szCs w:val="22"/>
        </w:rPr>
        <w:t xml:space="preserve"> moved to accept the report, seconded by </w:t>
      </w:r>
      <w:r w:rsidR="00C6724D">
        <w:rPr>
          <w:szCs w:val="22"/>
        </w:rPr>
        <w:t>George Sewell</w:t>
      </w:r>
      <w:r w:rsidR="00F65D4E" w:rsidRPr="00E66819">
        <w:rPr>
          <w:szCs w:val="22"/>
        </w:rPr>
        <w:t xml:space="preserve">, </w:t>
      </w:r>
      <w:r w:rsidR="006A3230" w:rsidRPr="00E66819">
        <w:rPr>
          <w:szCs w:val="22"/>
        </w:rPr>
        <w:t xml:space="preserve">and </w:t>
      </w:r>
      <w:r w:rsidR="00F65D4E" w:rsidRPr="00E66819">
        <w:rPr>
          <w:szCs w:val="22"/>
        </w:rPr>
        <w:t>unanimously approved without any policy changes.</w:t>
      </w:r>
    </w:p>
    <w:p w:rsidR="00FE49B7" w:rsidRDefault="00F65D4E" w:rsidP="00B91615">
      <w:pPr>
        <w:ind w:left="1008" w:right="720" w:hanging="288"/>
        <w:rPr>
          <w:szCs w:val="22"/>
        </w:rPr>
      </w:pPr>
      <w:r w:rsidRPr="00E66819">
        <w:rPr>
          <w:szCs w:val="22"/>
          <w:u w:val="single"/>
        </w:rPr>
        <w:t>Board Business</w:t>
      </w:r>
      <w:r w:rsidRPr="00E66819">
        <w:rPr>
          <w:szCs w:val="22"/>
        </w:rPr>
        <w:t xml:space="preserve">: </w:t>
      </w:r>
      <w:r w:rsidR="00642874">
        <w:rPr>
          <w:szCs w:val="22"/>
        </w:rPr>
        <w:t xml:space="preserve">Njeri Camara </w:t>
      </w:r>
      <w:r w:rsidR="00C6724D">
        <w:rPr>
          <w:szCs w:val="22"/>
        </w:rPr>
        <w:t xml:space="preserve">presented the draft Board Proclamation </w:t>
      </w:r>
      <w:r w:rsidR="00937EE6">
        <w:rPr>
          <w:szCs w:val="22"/>
        </w:rPr>
        <w:t>supporting Gambling Awareness Month.</w:t>
      </w:r>
    </w:p>
    <w:p w:rsidR="00FE49B7" w:rsidRPr="00FE49B7" w:rsidRDefault="00FE49B7" w:rsidP="00FE49B7">
      <w:pPr>
        <w:ind w:left="1008" w:right="720" w:hanging="288"/>
        <w:jc w:val="center"/>
        <w:rPr>
          <w:szCs w:val="22"/>
        </w:rPr>
      </w:pPr>
      <w:r w:rsidRPr="00FE49B7">
        <w:rPr>
          <w:szCs w:val="22"/>
        </w:rPr>
        <w:t>BOARD PROCLAMATION</w:t>
      </w:r>
    </w:p>
    <w:p w:rsidR="00FE49B7" w:rsidRPr="00FE49B7" w:rsidRDefault="00FE49B7" w:rsidP="00FE49B7">
      <w:pPr>
        <w:ind w:left="1008" w:right="720" w:hanging="288"/>
        <w:rPr>
          <w:szCs w:val="22"/>
        </w:rPr>
      </w:pPr>
    </w:p>
    <w:p w:rsidR="00FE49B7" w:rsidRPr="00FE49B7" w:rsidRDefault="00FE49B7" w:rsidP="00FE49B7">
      <w:pPr>
        <w:ind w:left="1296" w:right="720" w:hanging="288"/>
        <w:rPr>
          <w:szCs w:val="22"/>
        </w:rPr>
      </w:pPr>
      <w:r w:rsidRPr="00FE49B7">
        <w:rPr>
          <w:szCs w:val="22"/>
        </w:rPr>
        <w:t>WHEREAS, the Louisiana Association on Compulsive Gambling provides a number of unique services to the state of Louisiana including the operation of the Louisiana Problem Gamblers Helpline, the management of Center for Recovery-CORE, the only state residential treatment facility for compulsive gambling, and the provision of free outpatient counseling services to compulsive and problem gamblers who are residents of Louisiana;</w:t>
      </w:r>
    </w:p>
    <w:p w:rsidR="00FE49B7" w:rsidRPr="00FE49B7" w:rsidRDefault="00FE49B7" w:rsidP="00FE49B7">
      <w:pPr>
        <w:ind w:left="1296" w:right="720" w:hanging="288"/>
        <w:rPr>
          <w:szCs w:val="22"/>
        </w:rPr>
      </w:pPr>
    </w:p>
    <w:p w:rsidR="00FE49B7" w:rsidRPr="00FE49B7" w:rsidRDefault="00FE49B7" w:rsidP="00FE49B7">
      <w:pPr>
        <w:ind w:left="1296" w:right="720" w:hanging="288"/>
        <w:rPr>
          <w:szCs w:val="22"/>
        </w:rPr>
      </w:pPr>
      <w:r w:rsidRPr="00FE49B7">
        <w:rPr>
          <w:szCs w:val="22"/>
        </w:rPr>
        <w:t>WHEREAS, the Governor of the State of Louisiana has proclaimed March, 2019 as Problem Gambling Awareness Month;</w:t>
      </w:r>
    </w:p>
    <w:p w:rsidR="00FE49B7" w:rsidRPr="00FE49B7" w:rsidRDefault="00FE49B7" w:rsidP="00FE49B7">
      <w:pPr>
        <w:ind w:left="1296" w:right="720" w:hanging="288"/>
        <w:rPr>
          <w:szCs w:val="22"/>
        </w:rPr>
      </w:pPr>
    </w:p>
    <w:p w:rsidR="00FE49B7" w:rsidRPr="00FE49B7" w:rsidRDefault="00FE49B7" w:rsidP="00FE49B7">
      <w:pPr>
        <w:ind w:left="1296" w:right="720" w:hanging="288"/>
        <w:rPr>
          <w:szCs w:val="22"/>
        </w:rPr>
      </w:pPr>
      <w:r w:rsidRPr="00FE49B7">
        <w:rPr>
          <w:szCs w:val="22"/>
        </w:rPr>
        <w:t>WHEREAS, the Northwest Louisiana Human Services District Board of Directors would like to recognize the important work done by the Louisiana Association on Compulsive Gambling and the need to raise community awareness regarding the resources available to those needing treatment for gambling addiction;</w:t>
      </w:r>
    </w:p>
    <w:p w:rsidR="00FE49B7" w:rsidRPr="00FE49B7" w:rsidRDefault="00FE49B7" w:rsidP="00FE49B7">
      <w:pPr>
        <w:ind w:left="1296" w:right="720" w:hanging="288"/>
        <w:rPr>
          <w:szCs w:val="22"/>
        </w:rPr>
      </w:pPr>
    </w:p>
    <w:p w:rsidR="00FE49B7" w:rsidRDefault="00FE49B7" w:rsidP="00FE49B7">
      <w:pPr>
        <w:ind w:left="1296" w:right="720" w:hanging="288"/>
        <w:rPr>
          <w:szCs w:val="22"/>
        </w:rPr>
      </w:pPr>
      <w:r w:rsidRPr="00FE49B7">
        <w:rPr>
          <w:szCs w:val="22"/>
        </w:rPr>
        <w:t xml:space="preserve">BE IT RESOLVED, that on this 18th day of </w:t>
      </w:r>
      <w:proofErr w:type="gramStart"/>
      <w:r w:rsidRPr="00FE49B7">
        <w:rPr>
          <w:szCs w:val="22"/>
        </w:rPr>
        <w:t>March,</w:t>
      </w:r>
      <w:proofErr w:type="gramEnd"/>
      <w:r w:rsidRPr="00FE49B7">
        <w:rPr>
          <w:szCs w:val="22"/>
        </w:rPr>
        <w:t xml:space="preserve"> 2019, the Northwest Louisiana Human Services District Board of Directors hereby proclaims support for Louisiana Association on Compulsive Gambling services and the month of March being used to promote awareness of Problem Gambling.</w:t>
      </w:r>
    </w:p>
    <w:p w:rsidR="00FE49B7" w:rsidRPr="00FE49B7" w:rsidRDefault="00FE49B7" w:rsidP="00FE49B7">
      <w:pPr>
        <w:ind w:left="6480" w:right="720"/>
        <w:rPr>
          <w:szCs w:val="22"/>
          <w:u w:val="single"/>
        </w:rPr>
      </w:pPr>
      <w:r w:rsidRPr="00FE49B7">
        <w:rPr>
          <w:szCs w:val="22"/>
          <w:u w:val="single"/>
        </w:rPr>
        <w:t>______________________________</w:t>
      </w:r>
    </w:p>
    <w:p w:rsidR="00FE49B7" w:rsidRPr="00FE49B7" w:rsidRDefault="00FE49B7" w:rsidP="00FE49B7">
      <w:pPr>
        <w:ind w:left="6480" w:right="720"/>
        <w:rPr>
          <w:szCs w:val="22"/>
        </w:rPr>
      </w:pPr>
      <w:r w:rsidRPr="00FE49B7">
        <w:rPr>
          <w:szCs w:val="22"/>
        </w:rPr>
        <w:t>Njeri Camara, NLHSD Board Chair</w:t>
      </w:r>
    </w:p>
    <w:p w:rsidR="00FE49B7" w:rsidRDefault="00FE49B7" w:rsidP="00FE49B7">
      <w:pPr>
        <w:ind w:left="1008" w:right="720"/>
        <w:rPr>
          <w:szCs w:val="22"/>
          <w:u w:val="single"/>
        </w:rPr>
      </w:pPr>
    </w:p>
    <w:p w:rsidR="00FE49B7" w:rsidRDefault="00FE49B7" w:rsidP="00FE49B7">
      <w:pPr>
        <w:ind w:left="1008" w:right="720"/>
        <w:rPr>
          <w:szCs w:val="22"/>
          <w:u w:val="single"/>
        </w:rPr>
      </w:pPr>
    </w:p>
    <w:p w:rsidR="00FE49B7" w:rsidRDefault="00FE49B7" w:rsidP="00FE49B7">
      <w:pPr>
        <w:ind w:left="1008" w:right="720"/>
        <w:rPr>
          <w:szCs w:val="22"/>
          <w:u w:val="single"/>
        </w:rPr>
      </w:pPr>
    </w:p>
    <w:p w:rsidR="0098362C" w:rsidRPr="00E66819" w:rsidRDefault="00937EE6" w:rsidP="00FE49B7">
      <w:pPr>
        <w:ind w:left="1008" w:right="720"/>
        <w:rPr>
          <w:szCs w:val="22"/>
        </w:rPr>
      </w:pPr>
      <w:r>
        <w:rPr>
          <w:szCs w:val="22"/>
        </w:rPr>
        <w:t xml:space="preserve">After a short discussion, George Sewell moved to support issuing the proclamation, seconded by Reece Middleton, and unanimously approved </w:t>
      </w:r>
      <w:r w:rsidR="004A68C1">
        <w:rPr>
          <w:szCs w:val="22"/>
        </w:rPr>
        <w:t xml:space="preserve">by the board </w:t>
      </w:r>
      <w:r>
        <w:rPr>
          <w:szCs w:val="22"/>
        </w:rPr>
        <w:t>without any changes in language.  Njeri Camara announced the need to go into executive session for HR issues.  Fletcher Carter motioned to go into executive session, seconded by George Sewell, and unanimously approved by the board.</w:t>
      </w:r>
      <w:r w:rsidR="007370CF">
        <w:rPr>
          <w:szCs w:val="22"/>
        </w:rPr>
        <w:t xml:space="preserve">  Doug Efferson left the meeting until asked to return.</w:t>
      </w:r>
      <w:r>
        <w:rPr>
          <w:szCs w:val="22"/>
        </w:rPr>
        <w:t xml:space="preserve">  Matthew Linn moved to come out of executive session, seconded by Reece Middleton, and unanimously approved by the board.  </w:t>
      </w:r>
      <w:r w:rsidRPr="00A27887">
        <w:rPr>
          <w:szCs w:val="22"/>
        </w:rPr>
        <w:t>After a short discussion, Reece Middleton moved to approve a 4% increase in the ED salary, effective July 15, 2019, contingent on staff receiving market grade adjustments</w:t>
      </w:r>
      <w:r w:rsidR="007370CF" w:rsidRPr="00A27887">
        <w:rPr>
          <w:szCs w:val="22"/>
        </w:rPr>
        <w:t xml:space="preserve"> on the same date</w:t>
      </w:r>
      <w:r w:rsidR="004A68C1" w:rsidRPr="00A27887">
        <w:rPr>
          <w:szCs w:val="22"/>
        </w:rPr>
        <w:t xml:space="preserve">.  The motion </w:t>
      </w:r>
      <w:proofErr w:type="gramStart"/>
      <w:r w:rsidR="004A68C1" w:rsidRPr="00A27887">
        <w:rPr>
          <w:szCs w:val="22"/>
        </w:rPr>
        <w:t xml:space="preserve">was </w:t>
      </w:r>
      <w:r w:rsidRPr="00A27887">
        <w:rPr>
          <w:szCs w:val="22"/>
        </w:rPr>
        <w:t>seconded by Matthew Linn</w:t>
      </w:r>
      <w:r w:rsidR="004A68C1" w:rsidRPr="00A27887">
        <w:rPr>
          <w:szCs w:val="22"/>
        </w:rPr>
        <w:t xml:space="preserve"> and </w:t>
      </w:r>
      <w:r w:rsidRPr="00A27887">
        <w:rPr>
          <w:szCs w:val="22"/>
        </w:rPr>
        <w:t>unanimously approved by the board</w:t>
      </w:r>
      <w:proofErr w:type="gramEnd"/>
      <w:r w:rsidRPr="00A27887">
        <w:rPr>
          <w:szCs w:val="22"/>
        </w:rPr>
        <w:t>.  Njeri Camara</w:t>
      </w:r>
      <w:r>
        <w:rPr>
          <w:szCs w:val="22"/>
        </w:rPr>
        <w:t xml:space="preserve"> led a short discussion about term wishes after which </w:t>
      </w:r>
      <w:r w:rsidR="004A68C1">
        <w:rPr>
          <w:szCs w:val="22"/>
        </w:rPr>
        <w:t xml:space="preserve">no action </w:t>
      </w:r>
      <w:proofErr w:type="gramStart"/>
      <w:r w:rsidR="004A68C1">
        <w:rPr>
          <w:szCs w:val="22"/>
        </w:rPr>
        <w:t>was needed</w:t>
      </w:r>
      <w:proofErr w:type="gramEnd"/>
      <w:r w:rsidR="004A68C1">
        <w:rPr>
          <w:szCs w:val="22"/>
        </w:rPr>
        <w:t xml:space="preserve">.  Njeri Camara reminded the board of the Board Retreat scheduled for Saturday, April </w:t>
      </w:r>
      <w:proofErr w:type="gramStart"/>
      <w:r w:rsidR="004A68C1">
        <w:rPr>
          <w:szCs w:val="22"/>
        </w:rPr>
        <w:t>27</w:t>
      </w:r>
      <w:r w:rsidR="004A68C1" w:rsidRPr="004A68C1">
        <w:rPr>
          <w:szCs w:val="22"/>
          <w:vertAlign w:val="superscript"/>
        </w:rPr>
        <w:t>th</w:t>
      </w:r>
      <w:proofErr w:type="gramEnd"/>
      <w:r w:rsidR="004A68C1">
        <w:rPr>
          <w:szCs w:val="22"/>
        </w:rPr>
        <w:t xml:space="preserve"> and that the April board meeting will be held the same day. </w:t>
      </w:r>
      <w:r w:rsidR="000A4DD1">
        <w:rPr>
          <w:szCs w:val="22"/>
        </w:rPr>
        <w:t xml:space="preserve">The </w:t>
      </w:r>
      <w:r w:rsidR="004A68C1">
        <w:rPr>
          <w:szCs w:val="22"/>
        </w:rPr>
        <w:t xml:space="preserve">February </w:t>
      </w:r>
      <w:r w:rsidR="00F65D4E" w:rsidRPr="00E66819">
        <w:rPr>
          <w:szCs w:val="22"/>
        </w:rPr>
        <w:t xml:space="preserve">Board Monitoring Summary Report </w:t>
      </w:r>
      <w:proofErr w:type="gramStart"/>
      <w:r w:rsidR="00F65D4E" w:rsidRPr="00E66819">
        <w:rPr>
          <w:szCs w:val="22"/>
        </w:rPr>
        <w:t>was reviewed and accepted</w:t>
      </w:r>
      <w:proofErr w:type="gramEnd"/>
      <w:r w:rsidR="00F65D4E" w:rsidRPr="00E66819">
        <w:rPr>
          <w:szCs w:val="22"/>
        </w:rPr>
        <w:t xml:space="preserve">.  </w:t>
      </w:r>
      <w:proofErr w:type="gramStart"/>
      <w:r w:rsidR="00F65D4E" w:rsidRPr="00E66819">
        <w:rPr>
          <w:szCs w:val="22"/>
        </w:rPr>
        <w:t xml:space="preserve">The </w:t>
      </w:r>
      <w:r w:rsidR="004A68C1">
        <w:rPr>
          <w:szCs w:val="22"/>
        </w:rPr>
        <w:t>March</w:t>
      </w:r>
      <w:r w:rsidR="000A4DD1">
        <w:rPr>
          <w:szCs w:val="22"/>
        </w:rPr>
        <w:t xml:space="preserve"> </w:t>
      </w:r>
      <w:r w:rsidR="0098362C" w:rsidRPr="00E66819">
        <w:rPr>
          <w:szCs w:val="22"/>
        </w:rPr>
        <w:t>Board Compliance Monitoring Tool was completed by all present board memb</w:t>
      </w:r>
      <w:r w:rsidR="00E66819" w:rsidRPr="00E66819">
        <w:rPr>
          <w:szCs w:val="22"/>
        </w:rPr>
        <w:t>ers</w:t>
      </w:r>
      <w:proofErr w:type="gramEnd"/>
      <w:r w:rsidR="00E66819" w:rsidRPr="00E66819">
        <w:rPr>
          <w:szCs w:val="22"/>
        </w:rPr>
        <w:t xml:space="preserve">.  The next meeting date was </w:t>
      </w:r>
      <w:r w:rsidR="0098362C" w:rsidRPr="00E66819">
        <w:rPr>
          <w:szCs w:val="22"/>
        </w:rPr>
        <w:t xml:space="preserve">agreed to be on </w:t>
      </w:r>
      <w:r w:rsidR="004A68C1">
        <w:rPr>
          <w:szCs w:val="22"/>
        </w:rPr>
        <w:t xml:space="preserve">Saturday, April </w:t>
      </w:r>
      <w:proofErr w:type="gramStart"/>
      <w:r w:rsidR="004A68C1">
        <w:rPr>
          <w:szCs w:val="22"/>
        </w:rPr>
        <w:t>27</w:t>
      </w:r>
      <w:r w:rsidR="004A68C1" w:rsidRPr="004A68C1">
        <w:rPr>
          <w:szCs w:val="22"/>
          <w:vertAlign w:val="superscript"/>
        </w:rPr>
        <w:t>th</w:t>
      </w:r>
      <w:proofErr w:type="gramEnd"/>
      <w:r w:rsidR="004A68C1">
        <w:rPr>
          <w:szCs w:val="22"/>
        </w:rPr>
        <w:t xml:space="preserve"> at 9:30am as part of the Board Retreat</w:t>
      </w:r>
      <w:r w:rsidR="0098362C" w:rsidRPr="00E66819">
        <w:rPr>
          <w:szCs w:val="22"/>
        </w:rPr>
        <w:t>.</w:t>
      </w:r>
    </w:p>
    <w:p w:rsidR="0098362C" w:rsidRPr="00E66819" w:rsidRDefault="0098362C" w:rsidP="00B91615">
      <w:pPr>
        <w:ind w:left="1008" w:right="720" w:hanging="288"/>
        <w:rPr>
          <w:szCs w:val="22"/>
        </w:rPr>
      </w:pPr>
      <w:r w:rsidRPr="00E66819">
        <w:rPr>
          <w:szCs w:val="22"/>
          <w:u w:val="single"/>
        </w:rPr>
        <w:t>Announcements/Acknowledgements</w:t>
      </w:r>
      <w:r w:rsidR="004A68C1">
        <w:rPr>
          <w:szCs w:val="22"/>
        </w:rPr>
        <w:t>: None</w:t>
      </w:r>
      <w:r w:rsidR="004D5ABE">
        <w:rPr>
          <w:szCs w:val="22"/>
        </w:rPr>
        <w:t>.</w:t>
      </w:r>
    </w:p>
    <w:p w:rsidR="00F65D4E" w:rsidRPr="00E66819" w:rsidRDefault="0098362C" w:rsidP="00B91615">
      <w:pPr>
        <w:ind w:left="1008" w:right="720" w:hanging="288"/>
        <w:rPr>
          <w:szCs w:val="22"/>
        </w:rPr>
      </w:pPr>
      <w:r w:rsidRPr="00E66819">
        <w:rPr>
          <w:szCs w:val="22"/>
          <w:u w:val="single"/>
        </w:rPr>
        <w:t>Adjournment</w:t>
      </w:r>
      <w:r w:rsidRPr="00E66819">
        <w:rPr>
          <w:szCs w:val="22"/>
        </w:rPr>
        <w:t xml:space="preserve">: </w:t>
      </w:r>
      <w:r w:rsidR="004A68C1">
        <w:rPr>
          <w:szCs w:val="22"/>
        </w:rPr>
        <w:t xml:space="preserve">George Sewell </w:t>
      </w:r>
      <w:r w:rsidR="00E66819" w:rsidRPr="00E66819">
        <w:rPr>
          <w:szCs w:val="22"/>
        </w:rPr>
        <w:t xml:space="preserve">moved to adjourn the meeting </w:t>
      </w:r>
      <w:r w:rsidRPr="00E66819">
        <w:rPr>
          <w:szCs w:val="22"/>
        </w:rPr>
        <w:t xml:space="preserve">at </w:t>
      </w:r>
      <w:r w:rsidR="004A68C1">
        <w:rPr>
          <w:szCs w:val="22"/>
        </w:rPr>
        <w:t>7:00pm</w:t>
      </w:r>
      <w:r w:rsidR="00E66819" w:rsidRPr="00E66819">
        <w:rPr>
          <w:szCs w:val="22"/>
        </w:rPr>
        <w:t xml:space="preserve">, seconded by </w:t>
      </w:r>
      <w:r w:rsidR="004A68C1">
        <w:rPr>
          <w:szCs w:val="22"/>
        </w:rPr>
        <w:t>fletcher Carter</w:t>
      </w:r>
      <w:r w:rsidR="00E66819" w:rsidRPr="00E66819">
        <w:rPr>
          <w:szCs w:val="22"/>
        </w:rPr>
        <w:t>, and unanimously approved</w:t>
      </w:r>
      <w:r w:rsidRPr="00E66819">
        <w:rPr>
          <w:szCs w:val="22"/>
        </w:rPr>
        <w:t>.</w:t>
      </w:r>
      <w:r w:rsidR="00F65D4E" w:rsidRPr="00E66819">
        <w:rPr>
          <w:szCs w:val="22"/>
        </w:rPr>
        <w:t xml:space="preserve"> </w:t>
      </w:r>
    </w:p>
    <w:p w:rsidR="00F65D4E" w:rsidRDefault="00F65D4E" w:rsidP="00B91615">
      <w:pPr>
        <w:ind w:left="1008" w:right="720" w:hanging="288"/>
        <w:rPr>
          <w:szCs w:val="22"/>
        </w:rPr>
      </w:pPr>
    </w:p>
    <w:p w:rsidR="004D5ABE" w:rsidRDefault="004D5ABE" w:rsidP="009E7821">
      <w:pPr>
        <w:ind w:left="1008" w:right="720" w:hanging="288"/>
        <w:jc w:val="center"/>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4A68C1">
        <w:rPr>
          <w:szCs w:val="22"/>
        </w:rPr>
        <w:t>Njeri Camara, Board Chair</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proofErr w:type="gramStart"/>
    <w:r>
      <w:rPr>
        <w:rFonts w:ascii="Garamond" w:hAnsi="Garamond"/>
        <w:b/>
        <w:bCs/>
        <w:i/>
        <w:sz w:val="16"/>
        <w:szCs w:val="16"/>
      </w:rPr>
      <w:t>to</w:t>
    </w:r>
    <w:proofErr w:type="gramEnd"/>
    <w:r>
      <w:rPr>
        <w:rFonts w:ascii="Garamond" w:hAnsi="Garamond"/>
        <w:b/>
        <w:bCs/>
        <w:i/>
        <w:sz w:val="16"/>
        <w:szCs w:val="16"/>
      </w:rPr>
      <w:t xml:space="preserve">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453E3"/>
    <w:rsid w:val="000729A2"/>
    <w:rsid w:val="000902AF"/>
    <w:rsid w:val="00093042"/>
    <w:rsid w:val="000A4DD1"/>
    <w:rsid w:val="000B5530"/>
    <w:rsid w:val="000D1D5F"/>
    <w:rsid w:val="000D7393"/>
    <w:rsid w:val="000F2967"/>
    <w:rsid w:val="00106C3E"/>
    <w:rsid w:val="0010798C"/>
    <w:rsid w:val="0019115B"/>
    <w:rsid w:val="001E1BE6"/>
    <w:rsid w:val="00232F9E"/>
    <w:rsid w:val="00237151"/>
    <w:rsid w:val="00250261"/>
    <w:rsid w:val="00251FD2"/>
    <w:rsid w:val="00256CAB"/>
    <w:rsid w:val="00272C2C"/>
    <w:rsid w:val="002830B8"/>
    <w:rsid w:val="002833DB"/>
    <w:rsid w:val="00296957"/>
    <w:rsid w:val="002C708F"/>
    <w:rsid w:val="002D69DF"/>
    <w:rsid w:val="002F3BEC"/>
    <w:rsid w:val="00301B67"/>
    <w:rsid w:val="00332964"/>
    <w:rsid w:val="00347470"/>
    <w:rsid w:val="00364BDE"/>
    <w:rsid w:val="00396B95"/>
    <w:rsid w:val="003C29D8"/>
    <w:rsid w:val="004075EA"/>
    <w:rsid w:val="00407EFB"/>
    <w:rsid w:val="00412AD2"/>
    <w:rsid w:val="00432D2D"/>
    <w:rsid w:val="004331E5"/>
    <w:rsid w:val="004505F2"/>
    <w:rsid w:val="00454663"/>
    <w:rsid w:val="0048127B"/>
    <w:rsid w:val="00482DCE"/>
    <w:rsid w:val="004A5DD8"/>
    <w:rsid w:val="004A68C1"/>
    <w:rsid w:val="004C0D54"/>
    <w:rsid w:val="004C0FD1"/>
    <w:rsid w:val="004D5ABE"/>
    <w:rsid w:val="004D62AB"/>
    <w:rsid w:val="004F51E5"/>
    <w:rsid w:val="00506E3A"/>
    <w:rsid w:val="00532041"/>
    <w:rsid w:val="00542CC5"/>
    <w:rsid w:val="00592FBC"/>
    <w:rsid w:val="005A5677"/>
    <w:rsid w:val="005E69B6"/>
    <w:rsid w:val="00642874"/>
    <w:rsid w:val="0065288C"/>
    <w:rsid w:val="00664B40"/>
    <w:rsid w:val="0067337A"/>
    <w:rsid w:val="006769C6"/>
    <w:rsid w:val="00681AAA"/>
    <w:rsid w:val="006912A2"/>
    <w:rsid w:val="006A3230"/>
    <w:rsid w:val="00720819"/>
    <w:rsid w:val="00722EF8"/>
    <w:rsid w:val="007370CF"/>
    <w:rsid w:val="00763592"/>
    <w:rsid w:val="00791E42"/>
    <w:rsid w:val="00792250"/>
    <w:rsid w:val="00797235"/>
    <w:rsid w:val="007A076B"/>
    <w:rsid w:val="007A4855"/>
    <w:rsid w:val="007B2E18"/>
    <w:rsid w:val="007D7670"/>
    <w:rsid w:val="007E4F0A"/>
    <w:rsid w:val="00810185"/>
    <w:rsid w:val="0083416D"/>
    <w:rsid w:val="0084655D"/>
    <w:rsid w:val="008539A1"/>
    <w:rsid w:val="008B117E"/>
    <w:rsid w:val="008B6F66"/>
    <w:rsid w:val="008C5680"/>
    <w:rsid w:val="008E50BB"/>
    <w:rsid w:val="008F7EE6"/>
    <w:rsid w:val="009030E2"/>
    <w:rsid w:val="00937EE6"/>
    <w:rsid w:val="00940972"/>
    <w:rsid w:val="00943473"/>
    <w:rsid w:val="00952841"/>
    <w:rsid w:val="0098362C"/>
    <w:rsid w:val="0098711A"/>
    <w:rsid w:val="009A2DFF"/>
    <w:rsid w:val="009B5073"/>
    <w:rsid w:val="009C0DE8"/>
    <w:rsid w:val="009E4318"/>
    <w:rsid w:val="009E7821"/>
    <w:rsid w:val="009F5BCC"/>
    <w:rsid w:val="00A11F61"/>
    <w:rsid w:val="00A27887"/>
    <w:rsid w:val="00A329AE"/>
    <w:rsid w:val="00A416C8"/>
    <w:rsid w:val="00A42212"/>
    <w:rsid w:val="00A52016"/>
    <w:rsid w:val="00A65E62"/>
    <w:rsid w:val="00A75180"/>
    <w:rsid w:val="00A8150E"/>
    <w:rsid w:val="00AB3A2F"/>
    <w:rsid w:val="00AD1D6C"/>
    <w:rsid w:val="00AE05F2"/>
    <w:rsid w:val="00AE1118"/>
    <w:rsid w:val="00AE6B72"/>
    <w:rsid w:val="00AE77EA"/>
    <w:rsid w:val="00B061D4"/>
    <w:rsid w:val="00B21822"/>
    <w:rsid w:val="00B319ED"/>
    <w:rsid w:val="00B41AD2"/>
    <w:rsid w:val="00B4324B"/>
    <w:rsid w:val="00B8025E"/>
    <w:rsid w:val="00B91615"/>
    <w:rsid w:val="00B93ADD"/>
    <w:rsid w:val="00B95847"/>
    <w:rsid w:val="00B97CDC"/>
    <w:rsid w:val="00BA4D47"/>
    <w:rsid w:val="00BB2EF7"/>
    <w:rsid w:val="00C0191D"/>
    <w:rsid w:val="00C26BE1"/>
    <w:rsid w:val="00C27860"/>
    <w:rsid w:val="00C43628"/>
    <w:rsid w:val="00C5648A"/>
    <w:rsid w:val="00C6724D"/>
    <w:rsid w:val="00CC2550"/>
    <w:rsid w:val="00CC5EA9"/>
    <w:rsid w:val="00CC630F"/>
    <w:rsid w:val="00CE08C7"/>
    <w:rsid w:val="00CE0E4D"/>
    <w:rsid w:val="00D03983"/>
    <w:rsid w:val="00D218DD"/>
    <w:rsid w:val="00D6088B"/>
    <w:rsid w:val="00D94728"/>
    <w:rsid w:val="00DB4CC3"/>
    <w:rsid w:val="00DD1465"/>
    <w:rsid w:val="00DF4C68"/>
    <w:rsid w:val="00E10D7F"/>
    <w:rsid w:val="00E2602E"/>
    <w:rsid w:val="00E31CB4"/>
    <w:rsid w:val="00E32B2D"/>
    <w:rsid w:val="00E41DB2"/>
    <w:rsid w:val="00E524FE"/>
    <w:rsid w:val="00E571B7"/>
    <w:rsid w:val="00E66819"/>
    <w:rsid w:val="00E73092"/>
    <w:rsid w:val="00EB08AA"/>
    <w:rsid w:val="00ED3977"/>
    <w:rsid w:val="00EF4B2A"/>
    <w:rsid w:val="00F00249"/>
    <w:rsid w:val="00F04296"/>
    <w:rsid w:val="00F212BD"/>
    <w:rsid w:val="00F35DB2"/>
    <w:rsid w:val="00F4573C"/>
    <w:rsid w:val="00F57BC1"/>
    <w:rsid w:val="00F65D4E"/>
    <w:rsid w:val="00F75445"/>
    <w:rsid w:val="00F8370F"/>
    <w:rsid w:val="00F935B1"/>
    <w:rsid w:val="00FA7477"/>
    <w:rsid w:val="00FB7771"/>
    <w:rsid w:val="00FE49B7"/>
    <w:rsid w:val="00F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F66D824"/>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5</cp:revision>
  <cp:lastPrinted>2019-04-25T15:51:00Z</cp:lastPrinted>
  <dcterms:created xsi:type="dcterms:W3CDTF">2019-03-29T17:36:00Z</dcterms:created>
  <dcterms:modified xsi:type="dcterms:W3CDTF">2019-04-25T16:00:00Z</dcterms:modified>
</cp:coreProperties>
</file>